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498" w:rsidRPr="00207498" w:rsidRDefault="00207498" w:rsidP="00207498">
      <w:pPr>
        <w:spacing w:before="100" w:beforeAutospacing="1" w:after="100" w:afterAutospacing="1"/>
        <w:outlineLvl w:val="1"/>
        <w:rPr>
          <w:rFonts w:ascii="Times New Roman" w:eastAsia="Times New Roman" w:hAnsi="Times New Roman" w:cs="Times New Roman"/>
          <w:b/>
          <w:bCs/>
          <w:sz w:val="32"/>
          <w:szCs w:val="32"/>
        </w:rPr>
      </w:pPr>
      <w:r w:rsidRPr="00207498">
        <w:rPr>
          <w:rFonts w:eastAsia="Times New Roman" w:cs="Times New Roman"/>
          <w:b/>
          <w:bCs/>
          <w:sz w:val="32"/>
          <w:szCs w:val="32"/>
        </w:rPr>
        <w:t>Global Student Forum</w:t>
      </w:r>
      <w:r w:rsidRPr="00207498">
        <w:rPr>
          <w:rFonts w:ascii="Times New Roman" w:eastAsia="Times New Roman" w:hAnsi="Times New Roman" w:cs="Times New Roman"/>
          <w:b/>
          <w:bCs/>
          <w:sz w:val="32"/>
          <w:szCs w:val="32"/>
        </w:rPr>
        <w:t>:</w:t>
      </w:r>
    </w:p>
    <w:p w:rsidR="008A6192" w:rsidRDefault="00207498" w:rsidP="00207498">
      <w:pPr>
        <w:spacing w:after="0"/>
        <w:rPr>
          <w:b/>
          <w:sz w:val="24"/>
          <w:szCs w:val="24"/>
        </w:rPr>
      </w:pPr>
      <w:r w:rsidRPr="00207498">
        <w:rPr>
          <w:sz w:val="24"/>
          <w:szCs w:val="24"/>
        </w:rPr>
        <w:t xml:space="preserve">The </w:t>
      </w:r>
      <w:r w:rsidRPr="00207498">
        <w:rPr>
          <w:b/>
          <w:sz w:val="24"/>
          <w:szCs w:val="24"/>
        </w:rPr>
        <w:t>GSF (Global Student Forum)</w:t>
      </w:r>
      <w:r w:rsidRPr="00207498">
        <w:rPr>
          <w:sz w:val="24"/>
          <w:szCs w:val="24"/>
        </w:rPr>
        <w:t xml:space="preserve"> is a global conference organized by SPEED which draws academicians, representatives from government, industry and non-profit organizations, and increasingly students from around the world to discuss issues pertinent to engineering education. Through this one week event, students will be a part of an international experience, submerged in the atmosphere of cross-cultural communication and creative thinking. Participants will take part in workshops aimed at providing them with tools to find innovative solutions with a global perspective and apply them in their local communities to improve upon engineering education. They will get a chance to learn about existing student projects, get involved and/or start their own regional and global initiatives with the aim of maximizing the student voice within the engineering education community. </w:t>
      </w:r>
      <w:r w:rsidRPr="00207498">
        <w:rPr>
          <w:b/>
          <w:sz w:val="24"/>
          <w:szCs w:val="24"/>
        </w:rPr>
        <w:t>This</w:t>
      </w:r>
      <w:r w:rsidRPr="00207498">
        <w:rPr>
          <w:sz w:val="24"/>
          <w:szCs w:val="24"/>
        </w:rPr>
        <w:t xml:space="preserve"> </w:t>
      </w:r>
      <w:r w:rsidRPr="00207498">
        <w:rPr>
          <w:b/>
          <w:sz w:val="24"/>
          <w:szCs w:val="24"/>
        </w:rPr>
        <w:t>event is a part of the World Engineering Education Forum (WEEF).</w:t>
      </w:r>
    </w:p>
    <w:p w:rsidR="00207498" w:rsidRDefault="00207498" w:rsidP="00207498">
      <w:pPr>
        <w:spacing w:after="0"/>
        <w:rPr>
          <w:b/>
          <w:sz w:val="24"/>
          <w:szCs w:val="24"/>
        </w:rPr>
      </w:pPr>
    </w:p>
    <w:p w:rsidR="00207498" w:rsidRPr="00207498" w:rsidRDefault="00207498" w:rsidP="00207498">
      <w:pPr>
        <w:spacing w:after="0"/>
        <w:rPr>
          <w:b/>
          <w:sz w:val="32"/>
          <w:szCs w:val="32"/>
        </w:rPr>
      </w:pPr>
      <w:r w:rsidRPr="00207498">
        <w:rPr>
          <w:b/>
          <w:sz w:val="32"/>
          <w:szCs w:val="32"/>
        </w:rPr>
        <w:t>VENUE:</w:t>
      </w:r>
    </w:p>
    <w:p w:rsidR="00207498" w:rsidRDefault="00207498" w:rsidP="00207498">
      <w:pPr>
        <w:spacing w:after="0"/>
      </w:pPr>
      <w:r>
        <w:t xml:space="preserve">The 11th GSF will be held at the </w:t>
      </w:r>
      <w:r>
        <w:rPr>
          <w:rStyle w:val="Strong"/>
        </w:rPr>
        <w:t>European School of Economy </w:t>
      </w:r>
      <w:r>
        <w:t>in</w:t>
      </w:r>
      <w:r>
        <w:rPr>
          <w:rStyle w:val="Strong"/>
        </w:rPr>
        <w:t xml:space="preserve"> Florence</w:t>
      </w:r>
      <w:r>
        <w:t xml:space="preserve">, </w:t>
      </w:r>
      <w:r>
        <w:rPr>
          <w:rStyle w:val="Strong"/>
        </w:rPr>
        <w:t>Italy</w:t>
      </w:r>
      <w:r>
        <w:t xml:space="preserve"> from </w:t>
      </w:r>
      <w:r>
        <w:rPr>
          <w:rStyle w:val="Strong"/>
        </w:rPr>
        <w:t>17th to 24th of September</w:t>
      </w:r>
      <w:r>
        <w:t>.</w:t>
      </w:r>
    </w:p>
    <w:p w:rsidR="00207498" w:rsidRPr="00207498" w:rsidRDefault="00207498" w:rsidP="00207498">
      <w:pPr>
        <w:pStyle w:val="Heading1"/>
        <w:jc w:val="center"/>
        <w:rPr>
          <w:rFonts w:asciiTheme="minorHAnsi" w:hAnsiTheme="minorHAnsi"/>
          <w:color w:val="000000" w:themeColor="text1"/>
        </w:rPr>
      </w:pPr>
      <w:r w:rsidRPr="00207498">
        <w:rPr>
          <w:rFonts w:asciiTheme="minorHAnsi" w:hAnsiTheme="minorHAnsi"/>
          <w:color w:val="000000" w:themeColor="text1"/>
        </w:rPr>
        <w:t>11TH GSF THEME: Engineering Education for Multifaceted Engineers</w:t>
      </w:r>
    </w:p>
    <w:p w:rsidR="00207498" w:rsidRDefault="00207498" w:rsidP="00207498">
      <w:pPr>
        <w:pStyle w:val="NormalWeb"/>
        <w:spacing w:line="276" w:lineRule="auto"/>
        <w:jc w:val="both"/>
        <w:rPr>
          <w:rFonts w:asciiTheme="minorHAnsi" w:hAnsiTheme="minorHAnsi"/>
        </w:rPr>
      </w:pPr>
      <w:r w:rsidRPr="00207498">
        <w:rPr>
          <w:rFonts w:asciiTheme="minorHAnsi" w:hAnsiTheme="minorHAnsi"/>
        </w:rPr>
        <w:t>Engineering plays a great role in the development of a modern country and sustaining an international competitive advantage. As technology progresses, the engineering education dimensions become more and more diverse. However, engineering education continues to mainly focus on the phase of organizational level, rather than the individual level. Academic requirements, such as curriculum design, technique development, instructing approaches, and the corresponding industrial needs etc</w:t>
      </w:r>
      <w:proofErr w:type="gramStart"/>
      <w:r w:rsidRPr="00207498">
        <w:rPr>
          <w:rFonts w:asciiTheme="minorHAnsi" w:hAnsiTheme="minorHAnsi"/>
        </w:rPr>
        <w:t>..</w:t>
      </w:r>
      <w:proofErr w:type="gramEnd"/>
      <w:r w:rsidRPr="00207498">
        <w:rPr>
          <w:rFonts w:asciiTheme="minorHAnsi" w:hAnsiTheme="minorHAnsi"/>
        </w:rPr>
        <w:t xml:space="preserve"> This year, in the theme of “</w:t>
      </w:r>
      <w:r w:rsidRPr="00207498">
        <w:rPr>
          <w:rFonts w:asciiTheme="minorHAnsi" w:hAnsiTheme="minorHAnsi"/>
          <w:b/>
          <w:i/>
        </w:rPr>
        <w:t>Engineering Education for multifaceted engineers</w:t>
      </w:r>
      <w:r w:rsidRPr="00207498">
        <w:rPr>
          <w:rFonts w:asciiTheme="minorHAnsi" w:hAnsiTheme="minorHAnsi"/>
        </w:rPr>
        <w:t xml:space="preserve">”, we focus on philosophical subjects, which are the innovative issues of multifaceted engineers’ needs, rather than the object of EE. </w:t>
      </w:r>
    </w:p>
    <w:p w:rsidR="00207498" w:rsidRDefault="00207498" w:rsidP="00207498">
      <w:pPr>
        <w:pStyle w:val="NormalWeb"/>
        <w:spacing w:line="276" w:lineRule="auto"/>
        <w:jc w:val="both"/>
        <w:rPr>
          <w:rFonts w:asciiTheme="minorHAnsi" w:hAnsiTheme="minorHAnsi"/>
        </w:rPr>
      </w:pPr>
      <w:r w:rsidRPr="00207498">
        <w:rPr>
          <w:rFonts w:asciiTheme="minorHAnsi" w:hAnsiTheme="minorHAnsi"/>
        </w:rPr>
        <w:t xml:space="preserve">The corresponding questions will be, </w:t>
      </w:r>
    </w:p>
    <w:p w:rsidR="00207498" w:rsidRDefault="00207498" w:rsidP="00207498">
      <w:pPr>
        <w:pStyle w:val="NormalWeb"/>
        <w:numPr>
          <w:ilvl w:val="0"/>
          <w:numId w:val="1"/>
        </w:numPr>
        <w:spacing w:line="276" w:lineRule="auto"/>
        <w:jc w:val="both"/>
        <w:rPr>
          <w:rFonts w:asciiTheme="minorHAnsi" w:hAnsiTheme="minorHAnsi"/>
        </w:rPr>
      </w:pPr>
      <w:r>
        <w:rPr>
          <w:rFonts w:asciiTheme="minorHAnsi" w:hAnsiTheme="minorHAnsi"/>
        </w:rPr>
        <w:t>H</w:t>
      </w:r>
      <w:r w:rsidRPr="00207498">
        <w:rPr>
          <w:rFonts w:asciiTheme="minorHAnsi" w:hAnsiTheme="minorHAnsi"/>
        </w:rPr>
        <w:t xml:space="preserve">ow can engineers start up their own careers, or companies? </w:t>
      </w:r>
    </w:p>
    <w:p w:rsidR="00207498" w:rsidRDefault="00207498" w:rsidP="00207498">
      <w:pPr>
        <w:pStyle w:val="NormalWeb"/>
        <w:numPr>
          <w:ilvl w:val="0"/>
          <w:numId w:val="1"/>
        </w:numPr>
        <w:spacing w:line="276" w:lineRule="auto"/>
        <w:jc w:val="both"/>
        <w:rPr>
          <w:rFonts w:asciiTheme="minorHAnsi" w:hAnsiTheme="minorHAnsi"/>
        </w:rPr>
      </w:pPr>
      <w:r w:rsidRPr="00207498">
        <w:rPr>
          <w:rFonts w:asciiTheme="minorHAnsi" w:hAnsiTheme="minorHAnsi"/>
        </w:rPr>
        <w:t xml:space="preserve">Why should we include art in EE, and how does art interface with engineering design? </w:t>
      </w:r>
    </w:p>
    <w:p w:rsidR="00207498" w:rsidRDefault="00207498" w:rsidP="00207498">
      <w:pPr>
        <w:pStyle w:val="NormalWeb"/>
        <w:numPr>
          <w:ilvl w:val="0"/>
          <w:numId w:val="1"/>
        </w:numPr>
        <w:spacing w:line="276" w:lineRule="auto"/>
        <w:jc w:val="both"/>
      </w:pPr>
      <w:r w:rsidRPr="00207498">
        <w:rPr>
          <w:rFonts w:asciiTheme="minorHAnsi" w:hAnsiTheme="minorHAnsi"/>
        </w:rPr>
        <w:t>Should, and how, can engineering curriculum be structured to include education in resiliency for engineering design</w:t>
      </w:r>
      <w:r>
        <w:t>?</w:t>
      </w:r>
    </w:p>
    <w:p w:rsidR="00207498" w:rsidRDefault="00207498" w:rsidP="00207498">
      <w:pPr>
        <w:spacing w:before="100" w:beforeAutospacing="1" w:after="100" w:afterAutospacing="1"/>
        <w:jc w:val="center"/>
        <w:outlineLvl w:val="1"/>
        <w:rPr>
          <w:rFonts w:eastAsia="Times New Roman" w:cs="Times New Roman"/>
          <w:b/>
          <w:bCs/>
          <w:sz w:val="28"/>
          <w:szCs w:val="28"/>
        </w:rPr>
      </w:pPr>
    </w:p>
    <w:p w:rsidR="00207498" w:rsidRPr="00207498" w:rsidRDefault="00207498" w:rsidP="00207498">
      <w:pPr>
        <w:spacing w:before="100" w:beforeAutospacing="1" w:after="100" w:afterAutospacing="1" w:line="240" w:lineRule="auto"/>
        <w:outlineLvl w:val="1"/>
        <w:rPr>
          <w:rFonts w:eastAsia="Times New Roman" w:cs="Times New Roman"/>
          <w:b/>
          <w:bCs/>
          <w:sz w:val="28"/>
          <w:szCs w:val="28"/>
        </w:rPr>
      </w:pPr>
      <w:r>
        <w:rPr>
          <w:rFonts w:eastAsia="Times New Roman" w:cs="Times New Roman"/>
          <w:b/>
          <w:bCs/>
          <w:sz w:val="28"/>
          <w:szCs w:val="28"/>
        </w:rPr>
        <w:lastRenderedPageBreak/>
        <w:t>A</w:t>
      </w:r>
      <w:r w:rsidRPr="00207498">
        <w:rPr>
          <w:rFonts w:eastAsia="Times New Roman" w:cs="Times New Roman"/>
          <w:b/>
          <w:bCs/>
          <w:sz w:val="28"/>
          <w:szCs w:val="28"/>
        </w:rPr>
        <w:t xml:space="preserve">ctivities </w:t>
      </w:r>
      <w:r>
        <w:rPr>
          <w:rFonts w:eastAsia="Times New Roman" w:cs="Times New Roman"/>
          <w:b/>
          <w:bCs/>
          <w:sz w:val="28"/>
          <w:szCs w:val="28"/>
        </w:rPr>
        <w:t>at the</w:t>
      </w:r>
      <w:r w:rsidRPr="00207498">
        <w:rPr>
          <w:rFonts w:eastAsia="Times New Roman" w:cs="Times New Roman"/>
          <w:b/>
          <w:bCs/>
          <w:sz w:val="28"/>
          <w:szCs w:val="28"/>
        </w:rPr>
        <w:t xml:space="preserve"> GSF</w:t>
      </w:r>
      <w:r>
        <w:rPr>
          <w:rFonts w:eastAsia="Times New Roman" w:cs="Times New Roman"/>
          <w:b/>
          <w:bCs/>
          <w:sz w:val="28"/>
          <w:szCs w:val="28"/>
        </w:rPr>
        <w:t>:</w:t>
      </w:r>
    </w:p>
    <w:p w:rsidR="00207498" w:rsidRPr="00207498" w:rsidRDefault="00207498" w:rsidP="00207498">
      <w:pPr>
        <w:spacing w:before="100" w:beforeAutospacing="1" w:after="100" w:afterAutospacing="1" w:line="240" w:lineRule="auto"/>
        <w:rPr>
          <w:rFonts w:eastAsia="Times New Roman" w:cs="Times New Roman"/>
          <w:sz w:val="24"/>
          <w:szCs w:val="24"/>
        </w:rPr>
      </w:pPr>
      <w:r w:rsidRPr="00207498">
        <w:rPr>
          <w:rFonts w:ascii="Times New Roman" w:eastAsia="Times New Roman" w:hAnsi="Times New Roman" w:cs="Times New Roman"/>
          <w:sz w:val="24"/>
          <w:szCs w:val="24"/>
        </w:rPr>
        <w:t> </w:t>
      </w:r>
      <w:r w:rsidRPr="00207498">
        <w:rPr>
          <w:rFonts w:eastAsia="Times New Roman" w:cs="Times New Roman"/>
          <w:sz w:val="24"/>
          <w:szCs w:val="24"/>
        </w:rPr>
        <w:t>The activities included in the GSF are focused on the students and be aimed to develop global student leaders. Between our activities you will find:</w:t>
      </w:r>
    </w:p>
    <w:p w:rsidR="00207498" w:rsidRPr="00207498" w:rsidRDefault="00207498" w:rsidP="00207498">
      <w:pPr>
        <w:numPr>
          <w:ilvl w:val="0"/>
          <w:numId w:val="2"/>
        </w:numPr>
        <w:spacing w:before="100" w:beforeAutospacing="1" w:after="100" w:afterAutospacing="1" w:line="240" w:lineRule="auto"/>
        <w:rPr>
          <w:rFonts w:eastAsia="Times New Roman" w:cs="Times New Roman"/>
          <w:sz w:val="24"/>
          <w:szCs w:val="24"/>
        </w:rPr>
      </w:pPr>
      <w:r w:rsidRPr="00207498">
        <w:rPr>
          <w:rFonts w:eastAsia="Times New Roman" w:cs="Times New Roman"/>
          <w:sz w:val="24"/>
          <w:szCs w:val="24"/>
        </w:rPr>
        <w:t>Action plan development, Technical visits and Professional development workshops</w:t>
      </w:r>
    </w:p>
    <w:p w:rsidR="00207498" w:rsidRPr="00207498" w:rsidRDefault="00207498" w:rsidP="00207498">
      <w:pPr>
        <w:numPr>
          <w:ilvl w:val="0"/>
          <w:numId w:val="2"/>
        </w:numPr>
        <w:spacing w:before="100" w:beforeAutospacing="1" w:after="100" w:afterAutospacing="1" w:line="240" w:lineRule="auto"/>
        <w:rPr>
          <w:rFonts w:eastAsia="Times New Roman" w:cs="Times New Roman"/>
          <w:sz w:val="24"/>
          <w:szCs w:val="24"/>
        </w:rPr>
      </w:pPr>
      <w:r w:rsidRPr="00207498">
        <w:rPr>
          <w:rFonts w:eastAsia="Times New Roman" w:cs="Times New Roman"/>
          <w:sz w:val="24"/>
          <w:szCs w:val="24"/>
        </w:rPr>
        <w:t>Motivational speakers, community service and Cultural events</w:t>
      </w:r>
    </w:p>
    <w:p w:rsidR="00207498" w:rsidRDefault="00207498" w:rsidP="00207498">
      <w:pPr>
        <w:numPr>
          <w:ilvl w:val="0"/>
          <w:numId w:val="2"/>
        </w:numPr>
        <w:spacing w:before="100" w:beforeAutospacing="1" w:after="100" w:afterAutospacing="1" w:line="240" w:lineRule="auto"/>
        <w:rPr>
          <w:rFonts w:eastAsia="Times New Roman" w:cs="Times New Roman"/>
          <w:sz w:val="24"/>
          <w:szCs w:val="24"/>
        </w:rPr>
      </w:pPr>
      <w:r w:rsidRPr="00207498">
        <w:rPr>
          <w:rFonts w:eastAsia="Times New Roman" w:cs="Times New Roman"/>
          <w:sz w:val="24"/>
          <w:szCs w:val="24"/>
        </w:rPr>
        <w:t>Networking evening with professionals and academics, Intergenerational panel  and collaboration with international student leaders</w:t>
      </w:r>
    </w:p>
    <w:p w:rsidR="00207498" w:rsidRPr="00207498" w:rsidRDefault="00207498" w:rsidP="00750E29">
      <w:pPr>
        <w:pStyle w:val="Heading3"/>
        <w:spacing w:before="0" w:line="360" w:lineRule="auto"/>
        <w:jc w:val="center"/>
        <w:rPr>
          <w:rFonts w:asciiTheme="minorHAnsi" w:hAnsiTheme="minorHAnsi"/>
          <w:color w:val="auto"/>
          <w:sz w:val="24"/>
          <w:szCs w:val="24"/>
        </w:rPr>
      </w:pPr>
      <w:r w:rsidRPr="00207498">
        <w:rPr>
          <w:rFonts w:asciiTheme="minorHAnsi" w:hAnsiTheme="minorHAnsi"/>
          <w:color w:val="auto"/>
          <w:sz w:val="24"/>
          <w:szCs w:val="24"/>
        </w:rPr>
        <w:t>Day 1: Friday, September 18th</w:t>
      </w:r>
    </w:p>
    <w:p w:rsidR="00207498" w:rsidRPr="00207498" w:rsidRDefault="00207498" w:rsidP="00750E29">
      <w:pPr>
        <w:pStyle w:val="Heading3"/>
        <w:spacing w:before="0" w:line="360" w:lineRule="auto"/>
        <w:jc w:val="center"/>
        <w:rPr>
          <w:rFonts w:asciiTheme="minorHAnsi" w:hAnsiTheme="minorHAnsi"/>
          <w:color w:val="auto"/>
          <w:sz w:val="24"/>
          <w:szCs w:val="24"/>
        </w:rPr>
      </w:pPr>
      <w:r w:rsidRPr="00207498">
        <w:rPr>
          <w:rFonts w:asciiTheme="minorHAnsi" w:hAnsiTheme="minorHAnsi"/>
          <w:color w:val="auto"/>
          <w:sz w:val="24"/>
          <w:szCs w:val="24"/>
        </w:rPr>
        <w:t xml:space="preserve">Activities: Technical Visits, </w:t>
      </w:r>
      <w:proofErr w:type="spellStart"/>
      <w:r w:rsidRPr="00207498">
        <w:rPr>
          <w:rFonts w:asciiTheme="minorHAnsi" w:hAnsiTheme="minorHAnsi"/>
          <w:color w:val="auto"/>
          <w:sz w:val="24"/>
          <w:szCs w:val="24"/>
        </w:rPr>
        <w:t>Sbanebio</w:t>
      </w:r>
      <w:proofErr w:type="spellEnd"/>
      <w:r w:rsidRPr="00207498">
        <w:rPr>
          <w:rFonts w:asciiTheme="minorHAnsi" w:hAnsiTheme="minorHAnsi"/>
          <w:color w:val="auto"/>
          <w:sz w:val="24"/>
          <w:szCs w:val="24"/>
        </w:rPr>
        <w:t xml:space="preserve"> Concert </w:t>
      </w:r>
    </w:p>
    <w:p w:rsidR="00207498" w:rsidRDefault="00207498" w:rsidP="00750E29">
      <w:pPr>
        <w:pStyle w:val="NormalWeb"/>
        <w:spacing w:line="360" w:lineRule="auto"/>
        <w:rPr>
          <w:rFonts w:asciiTheme="minorHAnsi" w:hAnsiTheme="minorHAnsi"/>
        </w:rPr>
      </w:pPr>
      <w:r w:rsidRPr="00207498">
        <w:rPr>
          <w:rFonts w:asciiTheme="minorHAnsi" w:hAnsiTheme="minorHAnsi"/>
        </w:rPr>
        <w:t>On Friday morning participants will be starting their day by going on one of three technical visits. Based on the interest that students expressed during registration, we will have pre-assigned them to one of the following: Track 1- Entrepreneurship in Engineering Education (EE), Track 2- STE’A’M: Art in EE, or Track 3- Resiliency in EE. These tracks, in which we explore current topics in EE, lie at the heart of GSF, so students will be jumping right into their programs. We have arranged for exciting trips to local industries and museums that are catered specifically to each track. Through these visits, students will receive firsthand exposure to relevant themes, which will be applied in track sessions back at the host university.</w:t>
      </w:r>
    </w:p>
    <w:p w:rsidR="00207498" w:rsidRPr="00207498" w:rsidRDefault="00207498" w:rsidP="00750E29">
      <w:pPr>
        <w:pStyle w:val="Heading3"/>
        <w:spacing w:before="0" w:line="360" w:lineRule="auto"/>
        <w:jc w:val="center"/>
        <w:rPr>
          <w:rFonts w:asciiTheme="minorHAnsi" w:hAnsiTheme="minorHAnsi"/>
          <w:color w:val="auto"/>
          <w:sz w:val="24"/>
          <w:szCs w:val="24"/>
        </w:rPr>
      </w:pPr>
      <w:r w:rsidRPr="00207498">
        <w:rPr>
          <w:rFonts w:asciiTheme="minorHAnsi" w:hAnsiTheme="minorHAnsi"/>
          <w:color w:val="auto"/>
          <w:sz w:val="24"/>
          <w:szCs w:val="24"/>
        </w:rPr>
        <w:t>Day 2: Saturday, September 19th</w:t>
      </w:r>
    </w:p>
    <w:p w:rsidR="00207498" w:rsidRPr="00207498" w:rsidRDefault="00207498" w:rsidP="00750E29">
      <w:pPr>
        <w:pStyle w:val="Heading3"/>
        <w:spacing w:before="0" w:line="360" w:lineRule="auto"/>
        <w:jc w:val="center"/>
        <w:rPr>
          <w:rFonts w:asciiTheme="minorHAnsi" w:hAnsiTheme="minorHAnsi"/>
          <w:color w:val="auto"/>
          <w:sz w:val="24"/>
          <w:szCs w:val="24"/>
        </w:rPr>
      </w:pPr>
      <w:r w:rsidRPr="00207498">
        <w:rPr>
          <w:rFonts w:asciiTheme="minorHAnsi" w:hAnsiTheme="minorHAnsi"/>
          <w:color w:val="auto"/>
          <w:sz w:val="24"/>
          <w:szCs w:val="24"/>
        </w:rPr>
        <w:t>Activities: Photo Scavenger Hunt</w:t>
      </w:r>
    </w:p>
    <w:p w:rsidR="00207498" w:rsidRDefault="00207498" w:rsidP="00750E29">
      <w:pPr>
        <w:pStyle w:val="NormalWeb"/>
        <w:spacing w:line="360" w:lineRule="auto"/>
        <w:rPr>
          <w:rFonts w:asciiTheme="minorHAnsi" w:hAnsiTheme="minorHAnsi"/>
        </w:rPr>
      </w:pPr>
      <w:r w:rsidRPr="00750E29">
        <w:rPr>
          <w:rFonts w:asciiTheme="minorHAnsi" w:hAnsiTheme="minorHAnsi"/>
        </w:rPr>
        <w:t xml:space="preserve">For the first portion of the day, students will be immersed in their track sessions. After brainstorming present gaps in EE, smaller groups will be crafting their innovative solutions. To reward their hard work we will spend the afternoon in the city. Students will again form teams to participate in a photo scavenger hunt. We will ask that students collaborate to travel to various tourist locations and submit pictures of their journey. Through this activity, participants will get to discover the famous and hidden gems of Florence in a team-building challenge. </w:t>
      </w:r>
    </w:p>
    <w:p w:rsidR="00750E29" w:rsidRPr="00750E29" w:rsidRDefault="00750E29" w:rsidP="00750E29">
      <w:pPr>
        <w:pStyle w:val="Heading3"/>
        <w:spacing w:before="0" w:line="360" w:lineRule="auto"/>
        <w:jc w:val="center"/>
        <w:rPr>
          <w:color w:val="auto"/>
        </w:rPr>
      </w:pPr>
      <w:r w:rsidRPr="00750E29">
        <w:rPr>
          <w:color w:val="auto"/>
        </w:rPr>
        <w:lastRenderedPageBreak/>
        <w:t>Day 3: Sunday, September 20th</w:t>
      </w:r>
    </w:p>
    <w:p w:rsidR="00750E29" w:rsidRPr="00750E29" w:rsidRDefault="00750E29" w:rsidP="00750E29">
      <w:pPr>
        <w:pStyle w:val="Heading3"/>
        <w:spacing w:before="0" w:line="360" w:lineRule="auto"/>
        <w:jc w:val="center"/>
        <w:rPr>
          <w:color w:val="auto"/>
        </w:rPr>
      </w:pPr>
      <w:r w:rsidRPr="00750E29">
        <w:rPr>
          <w:color w:val="auto"/>
        </w:rPr>
        <w:t>Activities: Closing Dinner</w:t>
      </w:r>
    </w:p>
    <w:p w:rsidR="00750E29" w:rsidRDefault="00750E29" w:rsidP="00750E29">
      <w:pPr>
        <w:pStyle w:val="NormalWeb"/>
        <w:spacing w:line="360" w:lineRule="auto"/>
        <w:rPr>
          <w:rFonts w:asciiTheme="minorHAnsi" w:hAnsiTheme="minorHAnsi"/>
        </w:rPr>
      </w:pPr>
      <w:r w:rsidRPr="00750E29">
        <w:rPr>
          <w:rFonts w:asciiTheme="minorHAnsi" w:hAnsiTheme="minorHAnsi"/>
        </w:rPr>
        <w:t>Day 3 marks the end of the GSF portion of the week and a transition into the WEEF program. At this point, students will have presented the culmination of their track session projects before a panel of industry experts. We will all gather to hear from the top teams, and the first-place group will receive an award to pursue their venture. Afterwards, there will be an intermission for students to network with WEEF participants. And in the evening, all GSF participants will reconvene for the formal closing dinner. In celebration of an incredible forum we will enjoy delicious food, fun music, and some surprise activities. This bittersweet event will leave students with lasting memories to cherish, long after their departure from Florence.</w:t>
      </w:r>
    </w:p>
    <w:p w:rsidR="00750E29" w:rsidRDefault="00750E29" w:rsidP="008778CA">
      <w:pPr>
        <w:pStyle w:val="NormalWeb"/>
        <w:spacing w:line="360" w:lineRule="auto"/>
        <w:rPr>
          <w:rFonts w:asciiTheme="minorHAnsi" w:hAnsiTheme="minorHAnsi"/>
        </w:rPr>
      </w:pPr>
    </w:p>
    <w:p w:rsidR="00750E29" w:rsidRPr="008778CA" w:rsidRDefault="00750E29" w:rsidP="00750E29">
      <w:pPr>
        <w:pStyle w:val="NormalWeb"/>
        <w:spacing w:line="360" w:lineRule="auto"/>
        <w:rPr>
          <w:rFonts w:asciiTheme="minorHAnsi" w:hAnsiTheme="minorHAnsi"/>
          <w:b/>
          <w:i/>
          <w:sz w:val="28"/>
          <w:szCs w:val="28"/>
        </w:rPr>
      </w:pPr>
      <w:r w:rsidRPr="008778CA">
        <w:rPr>
          <w:rFonts w:asciiTheme="minorHAnsi" w:hAnsiTheme="minorHAnsi"/>
          <w:b/>
          <w:i/>
          <w:sz w:val="28"/>
          <w:szCs w:val="28"/>
        </w:rPr>
        <w:t xml:space="preserve">For </w:t>
      </w:r>
      <w:r w:rsidRPr="008778CA">
        <w:rPr>
          <w:rFonts w:asciiTheme="minorHAnsi" w:hAnsiTheme="minorHAnsi"/>
          <w:b/>
          <w:sz w:val="28"/>
          <w:szCs w:val="28"/>
        </w:rPr>
        <w:t>Contact</w:t>
      </w:r>
      <w:r w:rsidRPr="008778CA">
        <w:rPr>
          <w:rFonts w:asciiTheme="minorHAnsi" w:hAnsiTheme="minorHAnsi"/>
          <w:b/>
          <w:i/>
          <w:sz w:val="28"/>
          <w:szCs w:val="28"/>
        </w:rPr>
        <w:t>:</w:t>
      </w:r>
    </w:p>
    <w:p w:rsidR="008778CA" w:rsidRPr="008778CA" w:rsidRDefault="008778CA" w:rsidP="008778CA">
      <w:pPr>
        <w:pStyle w:val="NormalWeb"/>
        <w:spacing w:before="0" w:beforeAutospacing="0" w:after="0" w:afterAutospacing="0"/>
        <w:rPr>
          <w:rFonts w:asciiTheme="minorHAnsi" w:hAnsiTheme="minorHAnsi"/>
          <w:b/>
          <w:sz w:val="28"/>
          <w:szCs w:val="28"/>
        </w:rPr>
      </w:pPr>
      <w:r w:rsidRPr="008778CA">
        <w:rPr>
          <w:rFonts w:asciiTheme="minorHAnsi" w:hAnsiTheme="minorHAnsi"/>
          <w:b/>
          <w:sz w:val="28"/>
          <w:szCs w:val="28"/>
        </w:rPr>
        <w:t>Dr K.Manivannan</w:t>
      </w:r>
    </w:p>
    <w:p w:rsidR="008778CA" w:rsidRDefault="008778CA" w:rsidP="008778CA">
      <w:pPr>
        <w:pStyle w:val="NormalWeb"/>
        <w:spacing w:before="0" w:beforeAutospacing="0" w:after="0" w:afterAutospacing="0"/>
        <w:rPr>
          <w:rFonts w:asciiTheme="minorHAnsi" w:hAnsiTheme="minorHAnsi"/>
          <w:b/>
          <w:sz w:val="28"/>
          <w:szCs w:val="28"/>
        </w:rPr>
      </w:pPr>
      <w:r w:rsidRPr="008778CA">
        <w:rPr>
          <w:rFonts w:asciiTheme="minorHAnsi" w:hAnsiTheme="minorHAnsi"/>
          <w:b/>
          <w:sz w:val="28"/>
          <w:szCs w:val="28"/>
        </w:rPr>
        <w:t>Vice-</w:t>
      </w:r>
      <w:proofErr w:type="spellStart"/>
      <w:r w:rsidRPr="008778CA">
        <w:rPr>
          <w:rFonts w:asciiTheme="minorHAnsi" w:hAnsiTheme="minorHAnsi"/>
          <w:b/>
          <w:sz w:val="28"/>
          <w:szCs w:val="28"/>
        </w:rPr>
        <w:t>President</w:t>
      </w:r>
      <w:proofErr w:type="gramStart"/>
      <w:r w:rsidRPr="008778CA">
        <w:rPr>
          <w:rFonts w:asciiTheme="minorHAnsi" w:hAnsiTheme="minorHAnsi"/>
          <w:b/>
          <w:sz w:val="28"/>
          <w:szCs w:val="28"/>
        </w:rPr>
        <w:t>,ISTE</w:t>
      </w:r>
      <w:proofErr w:type="spellEnd"/>
      <w:proofErr w:type="gramEnd"/>
    </w:p>
    <w:p w:rsidR="008778CA" w:rsidRDefault="008778CA" w:rsidP="008778CA">
      <w:pPr>
        <w:pStyle w:val="NormalWeb"/>
        <w:spacing w:before="0" w:beforeAutospacing="0" w:after="0" w:afterAutospacing="0"/>
        <w:rPr>
          <w:rFonts w:asciiTheme="minorHAnsi" w:hAnsiTheme="minorHAnsi"/>
          <w:b/>
          <w:sz w:val="28"/>
          <w:szCs w:val="28"/>
        </w:rPr>
      </w:pPr>
      <w:r>
        <w:rPr>
          <w:rFonts w:asciiTheme="minorHAnsi" w:hAnsiTheme="minorHAnsi"/>
          <w:b/>
          <w:sz w:val="28"/>
          <w:szCs w:val="28"/>
        </w:rPr>
        <w:t>RMK Engineering College</w:t>
      </w:r>
    </w:p>
    <w:p w:rsidR="008778CA" w:rsidRPr="008778CA" w:rsidRDefault="008778CA" w:rsidP="008778CA">
      <w:pPr>
        <w:pStyle w:val="NormalWeb"/>
        <w:spacing w:before="0" w:beforeAutospacing="0" w:after="0" w:afterAutospacing="0"/>
        <w:rPr>
          <w:rFonts w:asciiTheme="minorHAnsi" w:hAnsiTheme="minorHAnsi"/>
        </w:rPr>
      </w:pPr>
      <w:r>
        <w:rPr>
          <w:rFonts w:asciiTheme="minorHAnsi" w:hAnsiTheme="minorHAnsi"/>
          <w:sz w:val="28"/>
          <w:szCs w:val="28"/>
        </w:rPr>
        <w:t>manivannanid@gmail.com</w:t>
      </w:r>
    </w:p>
    <w:p w:rsidR="008778CA" w:rsidRDefault="008778CA" w:rsidP="00750E29">
      <w:pPr>
        <w:pStyle w:val="NormalWeb"/>
        <w:spacing w:before="0" w:beforeAutospacing="0" w:after="0" w:afterAutospacing="0" w:line="276" w:lineRule="auto"/>
        <w:rPr>
          <w:rStyle w:val="im"/>
          <w:b/>
          <w:sz w:val="28"/>
          <w:szCs w:val="28"/>
        </w:rPr>
      </w:pPr>
    </w:p>
    <w:p w:rsidR="00750E29" w:rsidRPr="008778CA" w:rsidRDefault="00750E29" w:rsidP="00750E29">
      <w:pPr>
        <w:pStyle w:val="NormalWeb"/>
        <w:spacing w:line="360" w:lineRule="auto"/>
        <w:rPr>
          <w:rFonts w:asciiTheme="minorHAnsi" w:hAnsiTheme="minorHAnsi"/>
          <w:sz w:val="28"/>
          <w:szCs w:val="28"/>
        </w:rPr>
      </w:pPr>
    </w:p>
    <w:p w:rsidR="00207498" w:rsidRPr="00207498" w:rsidRDefault="00207498" w:rsidP="00207498">
      <w:pPr>
        <w:spacing w:before="100" w:beforeAutospacing="1" w:after="100" w:afterAutospacing="1" w:line="240" w:lineRule="auto"/>
        <w:rPr>
          <w:rFonts w:eastAsia="Times New Roman" w:cs="Times New Roman"/>
          <w:sz w:val="24"/>
          <w:szCs w:val="24"/>
        </w:rPr>
      </w:pPr>
    </w:p>
    <w:p w:rsidR="00207498" w:rsidRDefault="00207498" w:rsidP="00207498">
      <w:pPr>
        <w:pStyle w:val="NormalWeb"/>
        <w:jc w:val="both"/>
      </w:pPr>
    </w:p>
    <w:p w:rsidR="00207498" w:rsidRPr="00207498" w:rsidRDefault="00207498" w:rsidP="00207498">
      <w:pPr>
        <w:spacing w:after="0"/>
        <w:rPr>
          <w:b/>
          <w:sz w:val="24"/>
          <w:szCs w:val="24"/>
        </w:rPr>
      </w:pPr>
    </w:p>
    <w:sectPr w:rsidR="00207498" w:rsidRPr="00207498" w:rsidSect="008A61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B1359"/>
    <w:multiLevelType w:val="hybridMultilevel"/>
    <w:tmpl w:val="D81E83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703A0E"/>
    <w:multiLevelType w:val="multilevel"/>
    <w:tmpl w:val="E634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7498"/>
    <w:rsid w:val="00207498"/>
    <w:rsid w:val="00307449"/>
    <w:rsid w:val="00415831"/>
    <w:rsid w:val="00750E29"/>
    <w:rsid w:val="008778CA"/>
    <w:rsid w:val="008A6192"/>
    <w:rsid w:val="00CE218D"/>
    <w:rsid w:val="00D6017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192"/>
  </w:style>
  <w:style w:type="paragraph" w:styleId="Heading1">
    <w:name w:val="heading 1"/>
    <w:basedOn w:val="Normal"/>
    <w:next w:val="Normal"/>
    <w:link w:val="Heading1Char"/>
    <w:uiPriority w:val="9"/>
    <w:qFormat/>
    <w:rsid w:val="002074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074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074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7498"/>
    <w:rPr>
      <w:b/>
      <w:bCs/>
    </w:rPr>
  </w:style>
  <w:style w:type="character" w:customStyle="1" w:styleId="Heading2Char">
    <w:name w:val="Heading 2 Char"/>
    <w:basedOn w:val="DefaultParagraphFont"/>
    <w:link w:val="Heading2"/>
    <w:uiPriority w:val="9"/>
    <w:rsid w:val="00207498"/>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20749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2074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07498"/>
    <w:rPr>
      <w:rFonts w:asciiTheme="majorHAnsi" w:eastAsiaTheme="majorEastAsia" w:hAnsiTheme="majorHAnsi" w:cstheme="majorBidi"/>
      <w:b/>
      <w:bCs/>
      <w:color w:val="4F81BD" w:themeColor="accent1"/>
    </w:rPr>
  </w:style>
  <w:style w:type="character" w:customStyle="1" w:styleId="im">
    <w:name w:val="im"/>
    <w:basedOn w:val="DefaultParagraphFont"/>
    <w:rsid w:val="00750E29"/>
  </w:style>
</w:styles>
</file>

<file path=word/webSettings.xml><?xml version="1.0" encoding="utf-8"?>
<w:webSettings xmlns:r="http://schemas.openxmlformats.org/officeDocument/2006/relationships" xmlns:w="http://schemas.openxmlformats.org/wordprocessingml/2006/main">
  <w:divs>
    <w:div w:id="294214578">
      <w:bodyDiv w:val="1"/>
      <w:marLeft w:val="0"/>
      <w:marRight w:val="0"/>
      <w:marTop w:val="0"/>
      <w:marBottom w:val="0"/>
      <w:divBdr>
        <w:top w:val="none" w:sz="0" w:space="0" w:color="auto"/>
        <w:left w:val="none" w:sz="0" w:space="0" w:color="auto"/>
        <w:bottom w:val="none" w:sz="0" w:space="0" w:color="auto"/>
        <w:right w:val="none" w:sz="0" w:space="0" w:color="auto"/>
      </w:divBdr>
    </w:div>
    <w:div w:id="308831080">
      <w:bodyDiv w:val="1"/>
      <w:marLeft w:val="0"/>
      <w:marRight w:val="0"/>
      <w:marTop w:val="0"/>
      <w:marBottom w:val="0"/>
      <w:divBdr>
        <w:top w:val="none" w:sz="0" w:space="0" w:color="auto"/>
        <w:left w:val="none" w:sz="0" w:space="0" w:color="auto"/>
        <w:bottom w:val="none" w:sz="0" w:space="0" w:color="auto"/>
        <w:right w:val="none" w:sz="0" w:space="0" w:color="auto"/>
      </w:divBdr>
    </w:div>
    <w:div w:id="554632864">
      <w:bodyDiv w:val="1"/>
      <w:marLeft w:val="0"/>
      <w:marRight w:val="0"/>
      <w:marTop w:val="0"/>
      <w:marBottom w:val="0"/>
      <w:divBdr>
        <w:top w:val="none" w:sz="0" w:space="0" w:color="auto"/>
        <w:left w:val="none" w:sz="0" w:space="0" w:color="auto"/>
        <w:bottom w:val="none" w:sz="0" w:space="0" w:color="auto"/>
        <w:right w:val="none" w:sz="0" w:space="0" w:color="auto"/>
      </w:divBdr>
    </w:div>
    <w:div w:id="1453356809">
      <w:bodyDiv w:val="1"/>
      <w:marLeft w:val="0"/>
      <w:marRight w:val="0"/>
      <w:marTop w:val="0"/>
      <w:marBottom w:val="0"/>
      <w:divBdr>
        <w:top w:val="none" w:sz="0" w:space="0" w:color="auto"/>
        <w:left w:val="none" w:sz="0" w:space="0" w:color="auto"/>
        <w:bottom w:val="none" w:sz="0" w:space="0" w:color="auto"/>
        <w:right w:val="none" w:sz="0" w:space="0" w:color="auto"/>
      </w:divBdr>
    </w:div>
    <w:div w:id="1465923167">
      <w:bodyDiv w:val="1"/>
      <w:marLeft w:val="0"/>
      <w:marRight w:val="0"/>
      <w:marTop w:val="0"/>
      <w:marBottom w:val="0"/>
      <w:divBdr>
        <w:top w:val="none" w:sz="0" w:space="0" w:color="auto"/>
        <w:left w:val="none" w:sz="0" w:space="0" w:color="auto"/>
        <w:bottom w:val="none" w:sz="0" w:space="0" w:color="auto"/>
        <w:right w:val="none" w:sz="0" w:space="0" w:color="auto"/>
      </w:divBdr>
    </w:div>
    <w:div w:id="1633829318">
      <w:bodyDiv w:val="1"/>
      <w:marLeft w:val="0"/>
      <w:marRight w:val="0"/>
      <w:marTop w:val="0"/>
      <w:marBottom w:val="0"/>
      <w:divBdr>
        <w:top w:val="none" w:sz="0" w:space="0" w:color="auto"/>
        <w:left w:val="none" w:sz="0" w:space="0" w:color="auto"/>
        <w:bottom w:val="none" w:sz="0" w:space="0" w:color="auto"/>
        <w:right w:val="none" w:sz="0" w:space="0" w:color="auto"/>
      </w:divBdr>
    </w:div>
    <w:div w:id="167549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F93FF-53B4-4D60-889F-2D7C817DD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rmk</dc:creator>
  <cp:lastModifiedBy>JOSWIN</cp:lastModifiedBy>
  <cp:revision>2</cp:revision>
  <dcterms:created xsi:type="dcterms:W3CDTF">2015-08-30T00:55:00Z</dcterms:created>
  <dcterms:modified xsi:type="dcterms:W3CDTF">2015-08-30T00:55:00Z</dcterms:modified>
</cp:coreProperties>
</file>